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268D" w:rsidRDefault="009B264E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7268D" w:rsidRDefault="00A7268D"/>
    <w:p w:rsidR="00A7268D" w:rsidRDefault="00A7268D"/>
    <w:p w:rsidR="00A7268D" w:rsidRDefault="00A7268D"/>
    <w:p w:rsidR="00A7268D" w:rsidRDefault="00A7268D"/>
    <w:p w:rsidR="00A7268D" w:rsidRDefault="00A7268D"/>
    <w:p w:rsidR="00A26D15" w:rsidRDefault="00A26D15"/>
    <w:p w:rsidR="009B264E" w:rsidRPr="000069E3" w:rsidRDefault="007F111D" w:rsidP="009B264E"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F111D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Noncommutative geometry of quiver with potential</w:t>
      </w:r>
      <w:r w:rsidR="00A57F76" w:rsidRPr="00A57F76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</w:t>
      </w:r>
    </w:p>
    <w:p w:rsidR="00082BEB" w:rsidRDefault="00082BEB" w:rsidP="009B264E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B264E" w:rsidRDefault="009B264E" w:rsidP="009B264E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069E3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Speaker</w:t>
      </w: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: </w:t>
      </w:r>
      <w:r w:rsidR="007F111D" w:rsidRPr="007F111D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Hua Zheng</w:t>
      </w:r>
    </w:p>
    <w:p w:rsidR="00370CF2" w:rsidRDefault="007F111D" w:rsidP="00A57F76">
      <w:pPr>
        <w:widowControl/>
        <w:spacing w:line="3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F111D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The University of Hong Kong</w:t>
      </w:r>
    </w:p>
    <w:p w:rsidR="007F111D" w:rsidRDefault="007F111D" w:rsidP="00A57F76">
      <w:pPr>
        <w:widowControl/>
        <w:spacing w:line="380" w:lineRule="exact"/>
        <w:jc w:val="center"/>
        <w:rPr>
          <w:rFonts w:ascii="Times New Roman" w:hAnsi="Times New Roman"/>
          <w:b/>
          <w:color w:val="00B0F0"/>
          <w:kern w:val="0"/>
          <w:sz w:val="24"/>
        </w:rPr>
      </w:pPr>
    </w:p>
    <w:p w:rsidR="009B264E" w:rsidRPr="009B264E" w:rsidRDefault="009B264E" w:rsidP="007F111D">
      <w:pPr>
        <w:widowControl/>
        <w:spacing w:line="600" w:lineRule="auto"/>
        <w:rPr>
          <w:rFonts w:ascii="Times New Roman" w:hAnsi="Times New Roman"/>
          <w:color w:val="00B0F0"/>
          <w:kern w:val="0"/>
          <w:sz w:val="30"/>
          <w:szCs w:val="30"/>
        </w:rPr>
      </w:pP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Time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：</w:t>
      </w:r>
      <w:r w:rsidR="007F111D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Thu</w:t>
      </w:r>
      <w:r w:rsidRPr="009B264E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,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Dec. </w:t>
      </w:r>
      <w:r w:rsidR="007F111D">
        <w:rPr>
          <w:rFonts w:ascii="Times New Roman" w:hAnsi="Times New Roman"/>
          <w:b/>
          <w:color w:val="00B0F0"/>
          <w:kern w:val="0"/>
          <w:sz w:val="30"/>
          <w:szCs w:val="30"/>
        </w:rPr>
        <w:t>19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, </w:t>
      </w:r>
      <w:r w:rsidR="007F111D">
        <w:rPr>
          <w:rFonts w:ascii="Times New Roman" w:hAnsi="Times New Roman"/>
          <w:b/>
          <w:color w:val="00B0F0"/>
          <w:kern w:val="0"/>
          <w:sz w:val="30"/>
          <w:szCs w:val="30"/>
        </w:rPr>
        <w:t>14:3</w:t>
      </w:r>
      <w:r w:rsidR="00082BEB">
        <w:rPr>
          <w:rFonts w:ascii="Times New Roman" w:hAnsi="Times New Roman"/>
          <w:b/>
          <w:color w:val="00B0F0"/>
          <w:kern w:val="0"/>
          <w:sz w:val="30"/>
          <w:szCs w:val="30"/>
        </w:rPr>
        <w:t>0-1</w:t>
      </w:r>
      <w:r w:rsidR="007F111D">
        <w:rPr>
          <w:rFonts w:ascii="Times New Roman" w:hAnsi="Times New Roman"/>
          <w:b/>
          <w:color w:val="00B0F0"/>
          <w:kern w:val="0"/>
          <w:sz w:val="30"/>
          <w:szCs w:val="30"/>
        </w:rPr>
        <w:t>5:3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0</w:t>
      </w:r>
    </w:p>
    <w:p w:rsidR="009B264E" w:rsidRPr="00370CF2" w:rsidRDefault="00082BEB" w:rsidP="007F111D">
      <w:pPr>
        <w:widowControl/>
        <w:spacing w:line="600" w:lineRule="auto"/>
        <w:rPr>
          <w:rFonts w:ascii="Times New Roman" w:hAnsi="Times New Roman"/>
          <w:color w:val="00B0F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Venue: </w:t>
      </w:r>
      <w:r w:rsidR="00A57F76" w:rsidRPr="00A57F76">
        <w:rPr>
          <w:rFonts w:ascii="Times New Roman" w:hAnsi="Times New Roman"/>
          <w:b/>
          <w:color w:val="00B0F0"/>
          <w:kern w:val="0"/>
          <w:sz w:val="30"/>
          <w:szCs w:val="30"/>
        </w:rPr>
        <w:t>Room 102, Shanghai Center for Mathematical Sciences</w:t>
      </w:r>
    </w:p>
    <w:p w:rsidR="00A650F5" w:rsidRPr="009B264E" w:rsidRDefault="009B264E" w:rsidP="007F111D">
      <w:pPr>
        <w:spacing w:line="600" w:lineRule="auto"/>
        <w:rPr>
          <w:sz w:val="28"/>
          <w:szCs w:val="28"/>
        </w:rPr>
      </w:pPr>
      <w:r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 xml:space="preserve">Abstract: </w:t>
      </w:r>
      <w:r w:rsidR="007F111D" w:rsidRPr="007F111D">
        <w:rPr>
          <w:rFonts w:ascii="Times New Roman" w:hAnsi="Times New Roman"/>
          <w:color w:val="000000"/>
          <w:sz w:val="30"/>
          <w:szCs w:val="30"/>
        </w:rPr>
        <w:t>I will survey some recent progress on differential c</w:t>
      </w:r>
      <w:bookmarkStart w:id="0" w:name="_GoBack"/>
      <w:bookmarkEnd w:id="0"/>
      <w:r w:rsidR="007F111D" w:rsidRPr="007F111D">
        <w:rPr>
          <w:rFonts w:ascii="Times New Roman" w:hAnsi="Times New Roman"/>
          <w:color w:val="000000"/>
          <w:sz w:val="30"/>
          <w:szCs w:val="30"/>
        </w:rPr>
        <w:t>alculus of quivers with potentials and give some applications of it to algebraic geometry and representation theory.</w:t>
      </w:r>
    </w:p>
    <w:p w:rsidR="00A7268D" w:rsidRPr="009B264E" w:rsidRDefault="00A7268D" w:rsidP="00576A61">
      <w:pPr>
        <w:spacing w:line="440" w:lineRule="exact"/>
        <w:rPr>
          <w:sz w:val="28"/>
          <w:szCs w:val="28"/>
        </w:rPr>
      </w:pPr>
    </w:p>
    <w:sectPr w:rsidR="00A7268D" w:rsidRPr="009B26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45CE" w:rsidRDefault="009645CE" w:rsidP="0032528A">
      <w:r>
        <w:separator/>
      </w:r>
    </w:p>
  </w:endnote>
  <w:endnote w:type="continuationSeparator" w:id="0">
    <w:p w:rsidR="009645CE" w:rsidRDefault="009645CE" w:rsidP="003252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45CE" w:rsidRDefault="009645CE" w:rsidP="0032528A">
      <w:r>
        <w:separator/>
      </w:r>
    </w:p>
  </w:footnote>
  <w:footnote w:type="continuationSeparator" w:id="0">
    <w:p w:rsidR="009645CE" w:rsidRDefault="009645CE" w:rsidP="003252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82BEB"/>
    <w:rsid w:val="002C338D"/>
    <w:rsid w:val="0032528A"/>
    <w:rsid w:val="00370CF2"/>
    <w:rsid w:val="00576A61"/>
    <w:rsid w:val="0063040D"/>
    <w:rsid w:val="006B6A9F"/>
    <w:rsid w:val="007F111D"/>
    <w:rsid w:val="009645CE"/>
    <w:rsid w:val="009B264E"/>
    <w:rsid w:val="00A26D15"/>
    <w:rsid w:val="00A57F76"/>
    <w:rsid w:val="00A650F5"/>
    <w:rsid w:val="00A7268D"/>
    <w:rsid w:val="00AE6A18"/>
    <w:rsid w:val="00B86719"/>
    <w:rsid w:val="00BD4872"/>
    <w:rsid w:val="00C5648F"/>
    <w:rsid w:val="00ED6F82"/>
    <w:rsid w:val="00F73B8D"/>
    <w:rsid w:val="00FB289E"/>
    <w:rsid w:val="088B6569"/>
    <w:rsid w:val="456209B1"/>
    <w:rsid w:val="5966161E"/>
    <w:rsid w:val="619D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3644115E-796E-4797-ABA7-BD7139D2D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252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2528A"/>
    <w:rPr>
      <w:kern w:val="2"/>
      <w:sz w:val="18"/>
      <w:szCs w:val="18"/>
    </w:rPr>
  </w:style>
  <w:style w:type="paragraph" w:styleId="a4">
    <w:name w:val="footer"/>
    <w:basedOn w:val="a"/>
    <w:link w:val="Char0"/>
    <w:rsid w:val="003252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2528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dcterms:created xsi:type="dcterms:W3CDTF">2019-12-16T00:58:00Z</dcterms:created>
  <dcterms:modified xsi:type="dcterms:W3CDTF">2019-12-16T00:58:00Z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